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0" w:type="dxa"/>
        <w:tblLayout w:type="fixed"/>
        <w:tblLook w:val="0000" w:firstRow="0" w:lastRow="0" w:firstColumn="0" w:lastColumn="0" w:noHBand="0" w:noVBand="0"/>
      </w:tblPr>
      <w:tblGrid>
        <w:gridCol w:w="8622"/>
      </w:tblGrid>
      <w:tr w:rsidR="00396DD3" w:rsidRPr="007D5B0B" w:rsidTr="00C21C87">
        <w:tc>
          <w:tcPr>
            <w:tcW w:w="8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rsidR="00396DD3" w:rsidRDefault="00396DD3" w:rsidP="00C21C87">
            <w:pPr>
              <w:jc w:val="center"/>
              <w:rPr>
                <w:rFonts w:ascii="Arial" w:eastAsia="Arial" w:hAnsi="Arial" w:cs="Arial"/>
                <w:b/>
                <w:bCs/>
                <w:sz w:val="18"/>
                <w:szCs w:val="18"/>
              </w:rPr>
            </w:pPr>
            <w:r w:rsidRPr="3398992E">
              <w:rPr>
                <w:rFonts w:ascii="Arial" w:eastAsia="Arial" w:hAnsi="Arial" w:cs="Arial"/>
                <w:b/>
                <w:bCs/>
                <w:sz w:val="56"/>
                <w:szCs w:val="56"/>
              </w:rPr>
              <w:t>HARLEV FÆLLESRÅD</w:t>
            </w:r>
          </w:p>
          <w:p w:rsidR="00396DD3" w:rsidRPr="005962C2" w:rsidRDefault="00396DD3" w:rsidP="00C21C87">
            <w:pPr>
              <w:jc w:val="center"/>
              <w:rPr>
                <w:rFonts w:ascii="Arial" w:eastAsia="Arial" w:hAnsi="Arial" w:cs="Arial"/>
                <w:b/>
                <w:bCs/>
                <w:sz w:val="18"/>
                <w:szCs w:val="18"/>
              </w:rPr>
            </w:pPr>
            <w:r w:rsidRPr="3398992E">
              <w:rPr>
                <w:rFonts w:ascii="Arial" w:eastAsia="Arial" w:hAnsi="Arial" w:cs="Arial"/>
                <w:b/>
                <w:bCs/>
                <w:sz w:val="18"/>
                <w:szCs w:val="18"/>
              </w:rPr>
              <w:t xml:space="preserve">Nyvangsvej 9 * 8462 Harlev J * </w:t>
            </w:r>
          </w:p>
          <w:p w:rsidR="00396DD3" w:rsidRPr="005F0791" w:rsidRDefault="00396DD3" w:rsidP="00C21C87">
            <w:pPr>
              <w:jc w:val="center"/>
              <w:rPr>
                <w:rFonts w:ascii="Arial" w:eastAsia="Arial" w:hAnsi="Arial" w:cs="Arial"/>
                <w:b/>
                <w:bCs/>
                <w:sz w:val="20"/>
                <w:szCs w:val="20"/>
                <w:lang w:val="de-DE"/>
              </w:rPr>
            </w:pPr>
            <w:proofErr w:type="spellStart"/>
            <w:r w:rsidRPr="005F0791">
              <w:rPr>
                <w:rFonts w:ascii="Arial" w:eastAsia="Arial" w:hAnsi="Arial" w:cs="Arial"/>
                <w:b/>
                <w:bCs/>
                <w:sz w:val="18"/>
                <w:szCs w:val="18"/>
                <w:lang w:val="de-DE"/>
              </w:rPr>
              <w:t>E-mail</w:t>
            </w:r>
            <w:proofErr w:type="spellEnd"/>
            <w:r w:rsidRPr="005F0791">
              <w:rPr>
                <w:rFonts w:ascii="Arial" w:eastAsia="Arial" w:hAnsi="Arial" w:cs="Arial"/>
                <w:b/>
                <w:bCs/>
                <w:sz w:val="18"/>
                <w:szCs w:val="18"/>
                <w:lang w:val="de-DE"/>
              </w:rPr>
              <w:t xml:space="preserve">: </w:t>
            </w:r>
            <w:hyperlink r:id="rId5">
              <w:r w:rsidRPr="005F0791">
                <w:rPr>
                  <w:rStyle w:val="Hyperlink"/>
                  <w:rFonts w:ascii="Arial" w:eastAsia="Arial" w:hAnsi="Arial" w:cs="Arial"/>
                  <w:lang w:val="de-DE"/>
                </w:rPr>
                <w:t>post@harlevfr.dk</w:t>
              </w:r>
            </w:hyperlink>
            <w:r w:rsidRPr="005F0791">
              <w:rPr>
                <w:rFonts w:ascii="Arial" w:eastAsia="Arial" w:hAnsi="Arial" w:cs="Arial"/>
                <w:b/>
                <w:bCs/>
                <w:sz w:val="18"/>
                <w:szCs w:val="18"/>
                <w:lang w:val="de-DE"/>
              </w:rPr>
              <w:t xml:space="preserve"> * Website: harlevfr.dk </w:t>
            </w:r>
          </w:p>
          <w:p w:rsidR="00396DD3" w:rsidRPr="005F0791" w:rsidRDefault="00396DD3" w:rsidP="00C21C87">
            <w:pPr>
              <w:jc w:val="center"/>
              <w:rPr>
                <w:rFonts w:ascii="Arial" w:hAnsi="Arial" w:cs="Arial"/>
                <w:b/>
                <w:sz w:val="20"/>
                <w:szCs w:val="20"/>
                <w:lang w:val="de-DE"/>
              </w:rPr>
            </w:pPr>
          </w:p>
        </w:tc>
      </w:tr>
    </w:tbl>
    <w:p w:rsidR="00396DD3" w:rsidRPr="005F0791" w:rsidRDefault="00396DD3" w:rsidP="00396DD3">
      <w:pPr>
        <w:rPr>
          <w:lang w:val="de-DE"/>
        </w:rPr>
      </w:pPr>
    </w:p>
    <w:p w:rsidR="00396DD3" w:rsidRPr="005F0791" w:rsidRDefault="00396DD3" w:rsidP="00396DD3">
      <w:pPr>
        <w:rPr>
          <w:lang w:val="de-DE"/>
        </w:rPr>
      </w:pPr>
    </w:p>
    <w:p w:rsidR="00396DD3" w:rsidRDefault="00396DD3" w:rsidP="00396DD3">
      <w:pPr>
        <w:spacing w:line="259" w:lineRule="auto"/>
        <w:rPr>
          <w:sz w:val="28"/>
          <w:szCs w:val="28"/>
        </w:rPr>
      </w:pPr>
      <w:r w:rsidRPr="3DBE2BB7">
        <w:rPr>
          <w:sz w:val="28"/>
          <w:szCs w:val="28"/>
        </w:rPr>
        <w:t xml:space="preserve">Forretningsudvalgsmøde </w:t>
      </w:r>
      <w:r w:rsidR="005F0791">
        <w:rPr>
          <w:sz w:val="28"/>
          <w:szCs w:val="28"/>
        </w:rPr>
        <w:t>og man</w:t>
      </w:r>
      <w:r>
        <w:rPr>
          <w:sz w:val="28"/>
          <w:szCs w:val="28"/>
        </w:rPr>
        <w:t xml:space="preserve">dag den 3. februar 2020 kl. 19-21.00 </w:t>
      </w:r>
      <w:r w:rsidRPr="3DBE2BB7">
        <w:rPr>
          <w:sz w:val="28"/>
          <w:szCs w:val="28"/>
        </w:rPr>
        <w:t xml:space="preserve">i </w:t>
      </w:r>
      <w:proofErr w:type="spellStart"/>
      <w:r w:rsidRPr="3DBE2BB7">
        <w:rPr>
          <w:sz w:val="28"/>
          <w:szCs w:val="28"/>
        </w:rPr>
        <w:t>HIK´s</w:t>
      </w:r>
      <w:proofErr w:type="spellEnd"/>
      <w:r w:rsidRPr="3DBE2BB7">
        <w:rPr>
          <w:sz w:val="28"/>
          <w:szCs w:val="28"/>
        </w:rPr>
        <w:t xml:space="preserve"> mødelokale.</w:t>
      </w:r>
    </w:p>
    <w:p w:rsidR="00396DD3" w:rsidRPr="00BD2DFF" w:rsidRDefault="00396DD3" w:rsidP="00396DD3">
      <w:pPr>
        <w:rPr>
          <w:sz w:val="28"/>
          <w:szCs w:val="28"/>
        </w:rPr>
      </w:pPr>
    </w:p>
    <w:p w:rsidR="00396DD3" w:rsidRDefault="001D4273" w:rsidP="00396DD3">
      <w:pPr>
        <w:rPr>
          <w:sz w:val="28"/>
          <w:szCs w:val="28"/>
        </w:rPr>
      </w:pPr>
      <w:r>
        <w:rPr>
          <w:sz w:val="28"/>
          <w:szCs w:val="28"/>
        </w:rPr>
        <w:t xml:space="preserve">Tilstede var: Carsten Dam Hyldal (referent), Merethe </w:t>
      </w:r>
      <w:proofErr w:type="spellStart"/>
      <w:r>
        <w:rPr>
          <w:sz w:val="28"/>
          <w:szCs w:val="28"/>
        </w:rPr>
        <w:t>Raundal</w:t>
      </w:r>
      <w:proofErr w:type="spellEnd"/>
      <w:r>
        <w:rPr>
          <w:sz w:val="28"/>
          <w:szCs w:val="28"/>
        </w:rPr>
        <w:t xml:space="preserve">, Jakob Langvad, Ejgil Rahbek, Bente </w:t>
      </w:r>
      <w:proofErr w:type="spellStart"/>
      <w:r>
        <w:rPr>
          <w:sz w:val="28"/>
          <w:szCs w:val="28"/>
        </w:rPr>
        <w:t>Nordli</w:t>
      </w:r>
      <w:proofErr w:type="spellEnd"/>
      <w:r>
        <w:rPr>
          <w:sz w:val="28"/>
          <w:szCs w:val="28"/>
        </w:rPr>
        <w:t>, Thomas Jakobsen, Egon Legaard, Sol Hansen</w:t>
      </w:r>
      <w:r w:rsidR="00917BB1">
        <w:rPr>
          <w:sz w:val="28"/>
          <w:szCs w:val="28"/>
        </w:rPr>
        <w:t xml:space="preserve">. Referat med </w:t>
      </w:r>
      <w:r w:rsidR="00917BB1" w:rsidRPr="00917BB1">
        <w:rPr>
          <w:i/>
          <w:sz w:val="28"/>
          <w:szCs w:val="28"/>
        </w:rPr>
        <w:t>kursiv</w:t>
      </w:r>
      <w:r w:rsidR="00917BB1">
        <w:rPr>
          <w:i/>
          <w:sz w:val="28"/>
          <w:szCs w:val="28"/>
        </w:rPr>
        <w:t>.</w:t>
      </w:r>
    </w:p>
    <w:p w:rsidR="001D4273" w:rsidRDefault="001D4273" w:rsidP="00396DD3">
      <w:pPr>
        <w:rPr>
          <w:sz w:val="28"/>
          <w:szCs w:val="28"/>
        </w:rPr>
      </w:pPr>
    </w:p>
    <w:p w:rsidR="00396DD3" w:rsidRDefault="00396DD3" w:rsidP="00396DD3">
      <w:pPr>
        <w:rPr>
          <w:sz w:val="28"/>
          <w:szCs w:val="28"/>
        </w:rPr>
      </w:pPr>
      <w:r>
        <w:rPr>
          <w:sz w:val="28"/>
          <w:szCs w:val="28"/>
        </w:rPr>
        <w:t>D</w:t>
      </w:r>
      <w:r w:rsidRPr="3398992E">
        <w:rPr>
          <w:sz w:val="28"/>
          <w:szCs w:val="28"/>
        </w:rPr>
        <w:t>agsorden:</w:t>
      </w:r>
    </w:p>
    <w:p w:rsidR="00396DD3" w:rsidRDefault="00396DD3" w:rsidP="00396DD3">
      <w:pPr>
        <w:rPr>
          <w:sz w:val="28"/>
          <w:szCs w:val="28"/>
        </w:rPr>
      </w:pPr>
    </w:p>
    <w:p w:rsidR="00396DD3" w:rsidRDefault="00396DD3" w:rsidP="00396DD3">
      <w:pPr>
        <w:pStyle w:val="Listeafsnit"/>
        <w:numPr>
          <w:ilvl w:val="0"/>
          <w:numId w:val="1"/>
        </w:numPr>
        <w:rPr>
          <w:sz w:val="28"/>
          <w:szCs w:val="28"/>
        </w:rPr>
      </w:pPr>
      <w:r w:rsidRPr="00917BB1">
        <w:rPr>
          <w:b/>
          <w:sz w:val="28"/>
          <w:szCs w:val="28"/>
        </w:rPr>
        <w:t>Godkendelse af dagsorden</w:t>
      </w:r>
      <w:r w:rsidRPr="3DBE2BB7">
        <w:rPr>
          <w:sz w:val="28"/>
          <w:szCs w:val="28"/>
        </w:rPr>
        <w:t>.</w:t>
      </w:r>
      <w:r w:rsidR="001D4273">
        <w:rPr>
          <w:sz w:val="28"/>
          <w:szCs w:val="28"/>
        </w:rPr>
        <w:t xml:space="preserve"> </w:t>
      </w:r>
      <w:r w:rsidR="001D4273" w:rsidRPr="001D4273">
        <w:rPr>
          <w:i/>
          <w:sz w:val="28"/>
          <w:szCs w:val="28"/>
        </w:rPr>
        <w:t>Godkendt</w:t>
      </w:r>
    </w:p>
    <w:p w:rsidR="00396DD3" w:rsidRDefault="00396DD3" w:rsidP="00396DD3">
      <w:pPr>
        <w:ind w:left="360"/>
        <w:rPr>
          <w:sz w:val="28"/>
          <w:szCs w:val="28"/>
        </w:rPr>
      </w:pPr>
    </w:p>
    <w:p w:rsidR="00396DD3" w:rsidRDefault="00396DD3" w:rsidP="00396DD3">
      <w:pPr>
        <w:pStyle w:val="Listeafsnit"/>
        <w:numPr>
          <w:ilvl w:val="0"/>
          <w:numId w:val="1"/>
        </w:numPr>
        <w:spacing w:line="259" w:lineRule="auto"/>
        <w:rPr>
          <w:sz w:val="28"/>
          <w:szCs w:val="28"/>
        </w:rPr>
      </w:pPr>
      <w:r w:rsidRPr="00917BB1">
        <w:rPr>
          <w:b/>
          <w:sz w:val="28"/>
          <w:szCs w:val="28"/>
        </w:rPr>
        <w:t>Godkendelse af referat</w:t>
      </w:r>
      <w:r w:rsidRPr="3DBE2BB7">
        <w:rPr>
          <w:sz w:val="28"/>
          <w:szCs w:val="28"/>
        </w:rPr>
        <w:t xml:space="preserve"> fra fællesrådsmødet den</w:t>
      </w:r>
      <w:r>
        <w:rPr>
          <w:sz w:val="28"/>
          <w:szCs w:val="28"/>
        </w:rPr>
        <w:t xml:space="preserve"> 7. januar 2020</w:t>
      </w:r>
      <w:r w:rsidRPr="3DBE2BB7">
        <w:rPr>
          <w:sz w:val="28"/>
          <w:szCs w:val="28"/>
        </w:rPr>
        <w:t>.</w:t>
      </w:r>
      <w:r w:rsidR="001D4273">
        <w:rPr>
          <w:sz w:val="28"/>
          <w:szCs w:val="28"/>
        </w:rPr>
        <w:t xml:space="preserve"> </w:t>
      </w:r>
      <w:r w:rsidR="001D4273" w:rsidRPr="001D4273">
        <w:rPr>
          <w:i/>
          <w:sz w:val="28"/>
          <w:szCs w:val="28"/>
        </w:rPr>
        <w:t>Godkendt</w:t>
      </w:r>
    </w:p>
    <w:p w:rsidR="00396DD3" w:rsidRDefault="00396DD3" w:rsidP="00396DD3">
      <w:pPr>
        <w:spacing w:line="259" w:lineRule="auto"/>
        <w:ind w:left="360" w:hanging="360"/>
        <w:rPr>
          <w:sz w:val="28"/>
          <w:szCs w:val="28"/>
        </w:rPr>
      </w:pPr>
    </w:p>
    <w:p w:rsidR="00396DD3" w:rsidRDefault="00396DD3" w:rsidP="00396DD3">
      <w:pPr>
        <w:pStyle w:val="Listeafsnit"/>
        <w:numPr>
          <w:ilvl w:val="0"/>
          <w:numId w:val="1"/>
        </w:numPr>
        <w:rPr>
          <w:sz w:val="28"/>
          <w:szCs w:val="28"/>
        </w:rPr>
      </w:pPr>
      <w:r w:rsidRPr="00917BB1">
        <w:rPr>
          <w:b/>
          <w:sz w:val="28"/>
          <w:szCs w:val="28"/>
        </w:rPr>
        <w:t>Meddelelser fra formanden</w:t>
      </w:r>
      <w:r w:rsidRPr="3DBE2BB7">
        <w:rPr>
          <w:sz w:val="28"/>
          <w:szCs w:val="28"/>
        </w:rPr>
        <w:t>.</w:t>
      </w:r>
    </w:p>
    <w:p w:rsidR="00396DD3" w:rsidRPr="00034499" w:rsidRDefault="00396DD3" w:rsidP="00396DD3">
      <w:pPr>
        <w:pStyle w:val="Listeafsnit"/>
        <w:ind w:left="1412"/>
        <w:rPr>
          <w:sz w:val="28"/>
          <w:szCs w:val="28"/>
        </w:rPr>
      </w:pPr>
    </w:p>
    <w:p w:rsidR="00396DD3" w:rsidRDefault="00396DD3" w:rsidP="00396DD3">
      <w:pPr>
        <w:pStyle w:val="Listeafsnit"/>
        <w:numPr>
          <w:ilvl w:val="1"/>
          <w:numId w:val="1"/>
        </w:numPr>
        <w:rPr>
          <w:sz w:val="28"/>
          <w:szCs w:val="28"/>
        </w:rPr>
      </w:pPr>
      <w:r>
        <w:rPr>
          <w:sz w:val="28"/>
          <w:szCs w:val="28"/>
        </w:rPr>
        <w:t xml:space="preserve">Opdatering på </w:t>
      </w:r>
      <w:r w:rsidRPr="00917BB1">
        <w:rPr>
          <w:b/>
          <w:sz w:val="28"/>
          <w:szCs w:val="28"/>
        </w:rPr>
        <w:t>formandsmøde</w:t>
      </w:r>
      <w:r>
        <w:rPr>
          <w:sz w:val="28"/>
          <w:szCs w:val="28"/>
        </w:rPr>
        <w:t xml:space="preserve"> den 20-01-20</w:t>
      </w:r>
    </w:p>
    <w:p w:rsidR="00396DD3" w:rsidRPr="001268AF" w:rsidRDefault="00396DD3" w:rsidP="00396DD3">
      <w:pPr>
        <w:pStyle w:val="Listeafsnit"/>
        <w:numPr>
          <w:ilvl w:val="0"/>
          <w:numId w:val="2"/>
        </w:numPr>
        <w:rPr>
          <w:sz w:val="22"/>
          <w:szCs w:val="22"/>
        </w:rPr>
      </w:pPr>
      <w:r w:rsidRPr="001268AF">
        <w:rPr>
          <w:sz w:val="22"/>
          <w:szCs w:val="22"/>
        </w:rPr>
        <w:t>Oplandsudvalget</w:t>
      </w:r>
      <w:r>
        <w:rPr>
          <w:sz w:val="22"/>
          <w:szCs w:val="22"/>
        </w:rPr>
        <w:t xml:space="preserve"> – </w:t>
      </w:r>
      <w:r w:rsidR="006041B6">
        <w:rPr>
          <w:sz w:val="22"/>
          <w:szCs w:val="22"/>
        </w:rPr>
        <w:t xml:space="preserve">Information om udvalget og dets formål efterfulgt af dialog herom. Udvalget afholder møde i </w:t>
      </w:r>
      <w:r>
        <w:rPr>
          <w:sz w:val="22"/>
          <w:szCs w:val="22"/>
        </w:rPr>
        <w:t xml:space="preserve">Harlev februar 2020. </w:t>
      </w:r>
    </w:p>
    <w:p w:rsidR="00396DD3" w:rsidRPr="001268AF" w:rsidRDefault="00396DD3" w:rsidP="00396DD3">
      <w:pPr>
        <w:pStyle w:val="Listeafsnit"/>
        <w:numPr>
          <w:ilvl w:val="0"/>
          <w:numId w:val="2"/>
        </w:numPr>
        <w:rPr>
          <w:sz w:val="22"/>
          <w:szCs w:val="22"/>
        </w:rPr>
      </w:pPr>
      <w:r w:rsidRPr="001268AF">
        <w:rPr>
          <w:sz w:val="22"/>
          <w:szCs w:val="22"/>
        </w:rPr>
        <w:t xml:space="preserve">Politik for arkitektur og </w:t>
      </w:r>
      <w:proofErr w:type="spellStart"/>
      <w:r w:rsidRPr="001268AF">
        <w:rPr>
          <w:sz w:val="22"/>
          <w:szCs w:val="22"/>
        </w:rPr>
        <w:t>bykvalitet</w:t>
      </w:r>
      <w:proofErr w:type="spellEnd"/>
      <w:r w:rsidRPr="001268AF">
        <w:rPr>
          <w:sz w:val="22"/>
          <w:szCs w:val="22"/>
        </w:rPr>
        <w:t xml:space="preserve"> – </w:t>
      </w:r>
      <w:r w:rsidR="006041B6">
        <w:rPr>
          <w:sz w:val="22"/>
          <w:szCs w:val="22"/>
        </w:rPr>
        <w:t xml:space="preserve">Et fint oplæg, der følges op af en invitation til </w:t>
      </w:r>
      <w:r>
        <w:rPr>
          <w:sz w:val="22"/>
          <w:szCs w:val="22"/>
        </w:rPr>
        <w:t xml:space="preserve">workshop den 18/2 på DOKK 1 </w:t>
      </w:r>
    </w:p>
    <w:p w:rsidR="00396DD3" w:rsidRDefault="00396DD3" w:rsidP="00396DD3">
      <w:pPr>
        <w:pStyle w:val="Listeafsnit"/>
        <w:numPr>
          <w:ilvl w:val="0"/>
          <w:numId w:val="2"/>
        </w:numPr>
        <w:rPr>
          <w:sz w:val="22"/>
          <w:szCs w:val="22"/>
        </w:rPr>
      </w:pPr>
      <w:r w:rsidRPr="001268AF">
        <w:rPr>
          <w:sz w:val="22"/>
          <w:szCs w:val="22"/>
        </w:rPr>
        <w:t>Arbejdsgruppens mandat ift. byråd, udvalg og kommunen (- evt. etablering af en bestyrelse i stedet)</w:t>
      </w:r>
      <w:r w:rsidR="006041B6">
        <w:rPr>
          <w:sz w:val="22"/>
          <w:szCs w:val="22"/>
        </w:rPr>
        <w:t xml:space="preserve"> – ingen ændringer i organisering</w:t>
      </w:r>
    </w:p>
    <w:p w:rsidR="001D4273" w:rsidRDefault="001D4273" w:rsidP="001D4273">
      <w:pPr>
        <w:rPr>
          <w:sz w:val="22"/>
          <w:szCs w:val="22"/>
        </w:rPr>
      </w:pPr>
    </w:p>
    <w:p w:rsidR="006041B6" w:rsidRDefault="006041B6" w:rsidP="006041B6">
      <w:pPr>
        <w:pStyle w:val="Listeafsnit"/>
        <w:numPr>
          <w:ilvl w:val="1"/>
          <w:numId w:val="1"/>
        </w:numPr>
        <w:rPr>
          <w:sz w:val="28"/>
          <w:szCs w:val="28"/>
        </w:rPr>
      </w:pPr>
      <w:r>
        <w:rPr>
          <w:sz w:val="28"/>
          <w:szCs w:val="28"/>
        </w:rPr>
        <w:t xml:space="preserve">Workshop om </w:t>
      </w:r>
      <w:r w:rsidRPr="00917BB1">
        <w:rPr>
          <w:b/>
          <w:sz w:val="28"/>
          <w:szCs w:val="28"/>
        </w:rPr>
        <w:t>arkitekturpolitikken</w:t>
      </w:r>
      <w:r>
        <w:rPr>
          <w:sz w:val="28"/>
          <w:szCs w:val="28"/>
        </w:rPr>
        <w:t xml:space="preserve"> den 18/2-2020 på </w:t>
      </w:r>
      <w:proofErr w:type="spellStart"/>
      <w:r>
        <w:rPr>
          <w:sz w:val="28"/>
          <w:szCs w:val="28"/>
        </w:rPr>
        <w:t>Dokk</w:t>
      </w:r>
      <w:proofErr w:type="spellEnd"/>
      <w:r>
        <w:rPr>
          <w:sz w:val="28"/>
          <w:szCs w:val="28"/>
        </w:rPr>
        <w:t xml:space="preserve"> 1</w:t>
      </w:r>
    </w:p>
    <w:p w:rsidR="00917BB1" w:rsidRPr="00917BB1" w:rsidRDefault="001D4273" w:rsidP="00917BB1">
      <w:pPr>
        <w:rPr>
          <w:i/>
          <w:sz w:val="28"/>
          <w:szCs w:val="28"/>
        </w:rPr>
      </w:pPr>
      <w:r w:rsidRPr="00917BB1">
        <w:rPr>
          <w:i/>
          <w:sz w:val="28"/>
          <w:szCs w:val="28"/>
        </w:rPr>
        <w:t>Aarhus Kommune er stadig åbne for input fra borgere i forhold til kobling af det ”blå” og det ”grønne”. Kommuneplan 2017 er stadig gældende, men rådmand Bünyamin Simsek åbner måske op for signaler om, at mindre fokus på fortætning, fortætning, fortætning!</w:t>
      </w:r>
      <w:r w:rsidR="00917BB1" w:rsidRPr="00917BB1">
        <w:rPr>
          <w:i/>
          <w:sz w:val="28"/>
          <w:szCs w:val="28"/>
        </w:rPr>
        <w:t xml:space="preserve"> Thomas Jakobsen og Bente </w:t>
      </w:r>
      <w:proofErr w:type="spellStart"/>
      <w:r w:rsidR="00917BB1" w:rsidRPr="00917BB1">
        <w:rPr>
          <w:i/>
          <w:sz w:val="28"/>
          <w:szCs w:val="28"/>
        </w:rPr>
        <w:t>Nordli</w:t>
      </w:r>
      <w:proofErr w:type="spellEnd"/>
      <w:r w:rsidR="00917BB1" w:rsidRPr="00917BB1">
        <w:rPr>
          <w:i/>
          <w:sz w:val="28"/>
          <w:szCs w:val="28"/>
        </w:rPr>
        <w:t xml:space="preserve"> deltager</w:t>
      </w:r>
    </w:p>
    <w:p w:rsidR="001D4273" w:rsidRPr="001D4273" w:rsidRDefault="001D4273" w:rsidP="001D4273">
      <w:pPr>
        <w:rPr>
          <w:sz w:val="28"/>
          <w:szCs w:val="28"/>
        </w:rPr>
      </w:pPr>
    </w:p>
    <w:p w:rsidR="001D4273" w:rsidRPr="001D4273" w:rsidRDefault="001D4273" w:rsidP="001D4273">
      <w:pPr>
        <w:rPr>
          <w:sz w:val="22"/>
          <w:szCs w:val="22"/>
        </w:rPr>
      </w:pPr>
    </w:p>
    <w:p w:rsidR="006041B6" w:rsidRPr="005F0E29" w:rsidRDefault="006041B6" w:rsidP="006041B6">
      <w:pPr>
        <w:pStyle w:val="Listeafsnit"/>
        <w:numPr>
          <w:ilvl w:val="1"/>
          <w:numId w:val="1"/>
        </w:numPr>
        <w:rPr>
          <w:sz w:val="28"/>
          <w:szCs w:val="28"/>
        </w:rPr>
      </w:pPr>
      <w:r w:rsidRPr="005F0E29">
        <w:rPr>
          <w:sz w:val="28"/>
          <w:szCs w:val="28"/>
        </w:rPr>
        <w:t xml:space="preserve">Møde med </w:t>
      </w:r>
      <w:r w:rsidRPr="00917BB1">
        <w:rPr>
          <w:b/>
          <w:sz w:val="28"/>
          <w:szCs w:val="28"/>
        </w:rPr>
        <w:t>oplandsudvalget</w:t>
      </w:r>
      <w:r w:rsidRPr="005F0E29">
        <w:rPr>
          <w:sz w:val="28"/>
          <w:szCs w:val="28"/>
        </w:rPr>
        <w:t xml:space="preserve"> i Harlev den 20/2-2020 kl. 16-18</w:t>
      </w:r>
    </w:p>
    <w:p w:rsidR="006041B6" w:rsidRPr="005F0E29" w:rsidRDefault="006041B6" w:rsidP="006041B6">
      <w:pPr>
        <w:pStyle w:val="Listeafsnit"/>
        <w:numPr>
          <w:ilvl w:val="2"/>
          <w:numId w:val="1"/>
        </w:numPr>
        <w:rPr>
          <w:sz w:val="22"/>
          <w:szCs w:val="22"/>
        </w:rPr>
      </w:pPr>
      <w:r w:rsidRPr="005F0E29">
        <w:rPr>
          <w:sz w:val="22"/>
          <w:szCs w:val="22"/>
        </w:rPr>
        <w:t>MJR er blevet bedt om at holder kort oplæg om rekruttering af yngre medlemmer til fællesrådet</w:t>
      </w:r>
    </w:p>
    <w:p w:rsidR="00917BB1" w:rsidRPr="00917BB1" w:rsidRDefault="001D4273" w:rsidP="00917BB1">
      <w:pPr>
        <w:rPr>
          <w:i/>
          <w:sz w:val="28"/>
          <w:szCs w:val="28"/>
        </w:rPr>
      </w:pPr>
      <w:r w:rsidRPr="00917BB1">
        <w:rPr>
          <w:i/>
          <w:sz w:val="28"/>
          <w:szCs w:val="28"/>
        </w:rPr>
        <w:t>Fokus på oplandet i oplandsudvalget, skal opsøge viden fra lokalområdet og komme med anbefalinger til fortsat at gøre det attraktivt at bo i lokalområdet.</w:t>
      </w:r>
      <w:r w:rsidR="00917BB1" w:rsidRPr="00917BB1">
        <w:rPr>
          <w:i/>
          <w:sz w:val="28"/>
          <w:szCs w:val="28"/>
        </w:rPr>
        <w:t xml:space="preserve"> Merethe og Jakob deltager</w:t>
      </w:r>
    </w:p>
    <w:p w:rsidR="001D4273" w:rsidRPr="00917BB1" w:rsidRDefault="001D4273" w:rsidP="001D4273">
      <w:pPr>
        <w:rPr>
          <w:i/>
          <w:sz w:val="28"/>
          <w:szCs w:val="28"/>
        </w:rPr>
      </w:pPr>
    </w:p>
    <w:p w:rsidR="001D4273" w:rsidRPr="001D4273" w:rsidRDefault="001D4273" w:rsidP="001D4273">
      <w:pPr>
        <w:rPr>
          <w:sz w:val="22"/>
          <w:szCs w:val="22"/>
        </w:rPr>
      </w:pPr>
    </w:p>
    <w:p w:rsidR="006041B6" w:rsidRPr="005F0E29" w:rsidRDefault="006041B6" w:rsidP="006041B6">
      <w:pPr>
        <w:pStyle w:val="Listeafsnit"/>
        <w:numPr>
          <w:ilvl w:val="1"/>
          <w:numId w:val="1"/>
        </w:numPr>
        <w:rPr>
          <w:sz w:val="28"/>
          <w:szCs w:val="28"/>
        </w:rPr>
      </w:pPr>
      <w:r w:rsidRPr="00917BB1">
        <w:rPr>
          <w:b/>
          <w:sz w:val="28"/>
          <w:szCs w:val="28"/>
        </w:rPr>
        <w:t>Harmonisering af veje</w:t>
      </w:r>
      <w:r w:rsidRPr="005F0E29">
        <w:rPr>
          <w:sz w:val="28"/>
          <w:szCs w:val="28"/>
        </w:rPr>
        <w:t xml:space="preserve"> – invitation til møde herom den 26/2 kl. 16-17.30. </w:t>
      </w:r>
    </w:p>
    <w:p w:rsidR="006041B6" w:rsidRPr="00917BB1" w:rsidRDefault="001D4273" w:rsidP="006041B6">
      <w:pPr>
        <w:pStyle w:val="Listeafsnit"/>
        <w:numPr>
          <w:ilvl w:val="2"/>
          <w:numId w:val="1"/>
        </w:numPr>
        <w:rPr>
          <w:i/>
          <w:sz w:val="22"/>
          <w:szCs w:val="22"/>
        </w:rPr>
      </w:pPr>
      <w:r w:rsidRPr="00917BB1">
        <w:rPr>
          <w:i/>
          <w:sz w:val="22"/>
          <w:szCs w:val="22"/>
        </w:rPr>
        <w:t>Ejgil og Merethe deltager</w:t>
      </w:r>
    </w:p>
    <w:p w:rsidR="00917BB1" w:rsidRPr="00917BB1" w:rsidRDefault="00917BB1" w:rsidP="00917BB1">
      <w:pPr>
        <w:ind w:left="1800"/>
        <w:rPr>
          <w:sz w:val="22"/>
          <w:szCs w:val="22"/>
        </w:rPr>
      </w:pPr>
    </w:p>
    <w:p w:rsidR="005F0E29" w:rsidRPr="005F0E29" w:rsidRDefault="005F0E29" w:rsidP="005F0E29">
      <w:pPr>
        <w:pStyle w:val="Listeafsnit"/>
        <w:numPr>
          <w:ilvl w:val="1"/>
          <w:numId w:val="1"/>
        </w:numPr>
        <w:rPr>
          <w:sz w:val="28"/>
          <w:szCs w:val="28"/>
        </w:rPr>
      </w:pPr>
      <w:r w:rsidRPr="00917BB1">
        <w:rPr>
          <w:b/>
          <w:sz w:val="28"/>
          <w:szCs w:val="28"/>
        </w:rPr>
        <w:t>Fællesskaber på Tværs</w:t>
      </w:r>
      <w:r w:rsidRPr="005F0E29">
        <w:rPr>
          <w:sz w:val="28"/>
          <w:szCs w:val="28"/>
        </w:rPr>
        <w:t xml:space="preserve"> – Muligt samarbejde på tværs i Harlev</w:t>
      </w:r>
    </w:p>
    <w:p w:rsidR="00917BB1" w:rsidRDefault="00917BB1" w:rsidP="00917BB1">
      <w:pPr>
        <w:rPr>
          <w:sz w:val="22"/>
          <w:szCs w:val="22"/>
        </w:rPr>
      </w:pPr>
    </w:p>
    <w:p w:rsidR="005F0E29" w:rsidRPr="00917BB1" w:rsidRDefault="00917BB1" w:rsidP="00917BB1">
      <w:pPr>
        <w:rPr>
          <w:i/>
          <w:sz w:val="28"/>
          <w:szCs w:val="28"/>
        </w:rPr>
      </w:pPr>
      <w:r w:rsidRPr="00917BB1">
        <w:rPr>
          <w:i/>
          <w:sz w:val="28"/>
          <w:szCs w:val="28"/>
        </w:rPr>
        <w:t>Fokus på ”den gode velkomst” og inkluderende fællesskaber, boost af trivslen for frivillige, orientering af tilflyttere til Harlev. Kan evt. også benyttes ved frivillige sociale arrangementer, bankoaften, sommerfester mm.  Harlev Fællesråd vil gerne bakke op. Ideer og input sendes til Merethe.</w:t>
      </w:r>
    </w:p>
    <w:p w:rsidR="006041B6" w:rsidRPr="006041B6" w:rsidRDefault="006041B6" w:rsidP="006041B6">
      <w:pPr>
        <w:pStyle w:val="Listeafsnit"/>
        <w:ind w:left="2520"/>
        <w:rPr>
          <w:sz w:val="22"/>
          <w:szCs w:val="22"/>
        </w:rPr>
      </w:pPr>
    </w:p>
    <w:p w:rsidR="00396DD3" w:rsidRPr="00917BB1" w:rsidRDefault="00396DD3" w:rsidP="00396DD3">
      <w:pPr>
        <w:pStyle w:val="Listeafsnit"/>
        <w:numPr>
          <w:ilvl w:val="0"/>
          <w:numId w:val="1"/>
        </w:numPr>
        <w:rPr>
          <w:b/>
          <w:sz w:val="28"/>
          <w:szCs w:val="28"/>
        </w:rPr>
      </w:pPr>
      <w:r w:rsidRPr="00917BB1">
        <w:rPr>
          <w:b/>
          <w:sz w:val="28"/>
          <w:szCs w:val="28"/>
        </w:rPr>
        <w:t>Børn og Unge</w:t>
      </w:r>
    </w:p>
    <w:p w:rsidR="00396DD3" w:rsidRPr="008D2D6D" w:rsidRDefault="00396DD3" w:rsidP="00396DD3">
      <w:pPr>
        <w:pStyle w:val="Listeafsnit"/>
        <w:numPr>
          <w:ilvl w:val="1"/>
          <w:numId w:val="1"/>
        </w:numPr>
        <w:rPr>
          <w:i/>
          <w:sz w:val="28"/>
          <w:szCs w:val="28"/>
        </w:rPr>
      </w:pPr>
      <w:r w:rsidRPr="00402EA8">
        <w:rPr>
          <w:sz w:val="28"/>
          <w:szCs w:val="28"/>
        </w:rPr>
        <w:t>Status</w:t>
      </w:r>
      <w:r w:rsidR="00917BB1">
        <w:rPr>
          <w:sz w:val="28"/>
          <w:szCs w:val="28"/>
        </w:rPr>
        <w:t xml:space="preserve"> – </w:t>
      </w:r>
      <w:r w:rsidR="00917BB1" w:rsidRPr="008D2D6D">
        <w:rPr>
          <w:i/>
          <w:sz w:val="28"/>
          <w:szCs w:val="28"/>
        </w:rPr>
        <w:t>Merethe og Jakob arbejder på at få flere kræfter i udvalget. Har et par stykker i baghovedet de henvender sig til.</w:t>
      </w:r>
    </w:p>
    <w:p w:rsidR="006041B6" w:rsidRDefault="006041B6" w:rsidP="00396DD3">
      <w:pPr>
        <w:pStyle w:val="Listeafsnit"/>
        <w:numPr>
          <w:ilvl w:val="1"/>
          <w:numId w:val="1"/>
        </w:numPr>
        <w:rPr>
          <w:sz w:val="28"/>
          <w:szCs w:val="28"/>
        </w:rPr>
      </w:pPr>
      <w:r>
        <w:rPr>
          <w:sz w:val="28"/>
          <w:szCs w:val="28"/>
        </w:rPr>
        <w:t>Borgermøde</w:t>
      </w:r>
    </w:p>
    <w:p w:rsidR="00917BB1" w:rsidRPr="008D2D6D" w:rsidRDefault="007D5B0B" w:rsidP="00396DD3">
      <w:pPr>
        <w:rPr>
          <w:i/>
          <w:sz w:val="28"/>
          <w:szCs w:val="28"/>
        </w:rPr>
      </w:pPr>
      <w:r w:rsidRPr="007D5B0B">
        <w:rPr>
          <w:i/>
          <w:sz w:val="28"/>
          <w:szCs w:val="28"/>
        </w:rPr>
        <w:t xml:space="preserve">Den 13. januar deltog Fællesrådets Børne- og ungeudvalg i møde på Næshøjskolen med forældrene fra 8. årgang. Forældrerådene på årgangen havde indkaldt skolen, Fællesrådet og Natteravnene til mødet som følge af mange henvendelser på- og oplevelser med unge fra 8. årgang fra borgere, institutioner og virksomheder i byen. </w:t>
      </w:r>
      <w:r w:rsidRPr="007D5B0B">
        <w:rPr>
          <w:i/>
          <w:sz w:val="28"/>
          <w:szCs w:val="28"/>
        </w:rPr>
        <w:br/>
        <w:t xml:space="preserve">Henvendelserne vedrørte overordnet en for ofte uhensigtsmæssig og selvforvaltende holdning til egne grænser, handlinger og ordentlighed overfor byrummet og andre borgere fra de unges side. </w:t>
      </w:r>
      <w:r w:rsidRPr="007D5B0B">
        <w:rPr>
          <w:i/>
          <w:sz w:val="28"/>
          <w:szCs w:val="28"/>
        </w:rPr>
        <w:br/>
        <w:t>På mødet redegjorde skolen for oplevelser i skoletiden, Fællesrådet redegjorde for modtagne borgerhenvendelser og Natteravnenes formand redegjorde overordnet for Natteravnenes indsats. Forældrene havde herefter en rigtig god og konstruktiv dialog om forældreaftaler, alkohol og en fælles indsats for at ændre "dårlige vaner".</w:t>
      </w:r>
      <w:r>
        <w:t xml:space="preserve">  </w:t>
      </w:r>
      <w:r w:rsidR="008D2D6D" w:rsidRPr="008D2D6D">
        <w:rPr>
          <w:i/>
          <w:sz w:val="28"/>
          <w:szCs w:val="28"/>
        </w:rPr>
        <w:t>.</w:t>
      </w:r>
    </w:p>
    <w:p w:rsidR="008D2D6D" w:rsidRPr="008D2D6D" w:rsidRDefault="008D2D6D" w:rsidP="00396DD3">
      <w:pPr>
        <w:rPr>
          <w:i/>
          <w:sz w:val="28"/>
          <w:szCs w:val="28"/>
        </w:rPr>
      </w:pPr>
    </w:p>
    <w:p w:rsidR="008D2D6D" w:rsidRPr="008D2D6D" w:rsidRDefault="008D2D6D" w:rsidP="00396DD3">
      <w:pPr>
        <w:rPr>
          <w:i/>
          <w:sz w:val="28"/>
          <w:szCs w:val="28"/>
        </w:rPr>
      </w:pPr>
      <w:r w:rsidRPr="008D2D6D">
        <w:rPr>
          <w:i/>
          <w:sz w:val="28"/>
          <w:szCs w:val="28"/>
        </w:rPr>
        <w:t>I Tranbjerg har der med hjælp fra Aarhus Kommune været afholdt borgermøde for børn og forældre for at afklare, hvad der skal til for at skabe en god og tryg by. Jakob ønsker at tage initiativ til tilsvarende i Harlev med møde omkring april/maj.</w:t>
      </w:r>
    </w:p>
    <w:p w:rsidR="008D2D6D" w:rsidRPr="000F7A9C" w:rsidRDefault="008D2D6D" w:rsidP="00396DD3">
      <w:pPr>
        <w:rPr>
          <w:sz w:val="28"/>
          <w:szCs w:val="28"/>
        </w:rPr>
      </w:pPr>
    </w:p>
    <w:p w:rsidR="00396DD3" w:rsidRPr="008D2D6D" w:rsidRDefault="00396DD3" w:rsidP="00396DD3">
      <w:pPr>
        <w:pStyle w:val="Listeafsnit"/>
        <w:numPr>
          <w:ilvl w:val="0"/>
          <w:numId w:val="1"/>
        </w:numPr>
        <w:rPr>
          <w:b/>
          <w:sz w:val="28"/>
          <w:szCs w:val="28"/>
        </w:rPr>
      </w:pPr>
      <w:r w:rsidRPr="008D2D6D">
        <w:rPr>
          <w:b/>
          <w:sz w:val="28"/>
          <w:szCs w:val="28"/>
        </w:rPr>
        <w:t>Trafik, veje og byplanlægning</w:t>
      </w:r>
    </w:p>
    <w:p w:rsidR="00396DD3" w:rsidRDefault="001A5A69" w:rsidP="001A5A69">
      <w:pPr>
        <w:pStyle w:val="Listeafsnit"/>
        <w:numPr>
          <w:ilvl w:val="1"/>
          <w:numId w:val="1"/>
        </w:numPr>
        <w:rPr>
          <w:sz w:val="28"/>
          <w:szCs w:val="28"/>
        </w:rPr>
      </w:pPr>
      <w:r>
        <w:rPr>
          <w:sz w:val="28"/>
          <w:szCs w:val="28"/>
        </w:rPr>
        <w:t>Status, b</w:t>
      </w:r>
      <w:r w:rsidR="00396DD3">
        <w:rPr>
          <w:sz w:val="28"/>
          <w:szCs w:val="28"/>
        </w:rPr>
        <w:t xml:space="preserve">yggeplads – Rod v. Ejgil </w:t>
      </w:r>
    </w:p>
    <w:p w:rsidR="008D2D6D" w:rsidRPr="007D5B0B" w:rsidRDefault="008D2D6D" w:rsidP="008D2D6D">
      <w:pPr>
        <w:spacing w:before="100" w:beforeAutospacing="1" w:after="100" w:afterAutospacing="1"/>
        <w:rPr>
          <w:i/>
          <w:sz w:val="28"/>
          <w:szCs w:val="28"/>
        </w:rPr>
      </w:pPr>
      <w:r w:rsidRPr="008D2D6D">
        <w:rPr>
          <w:i/>
          <w:sz w:val="28"/>
          <w:szCs w:val="28"/>
        </w:rPr>
        <w:t xml:space="preserve">Grundliggende – som udgangspunkt kan en grundejer rode på sin grund som han lyster, hvis ikke han er til gene for andre. Til gene for andre er man ikke, når andre blot ikke bryder sig om at se på det. Det er man først når eks. </w:t>
      </w:r>
      <w:r w:rsidR="00855988">
        <w:rPr>
          <w:i/>
          <w:sz w:val="28"/>
          <w:szCs w:val="28"/>
        </w:rPr>
        <w:t>b</w:t>
      </w:r>
      <w:r w:rsidRPr="008D2D6D">
        <w:rPr>
          <w:i/>
          <w:sz w:val="28"/>
          <w:szCs w:val="28"/>
        </w:rPr>
        <w:t>yggematerialer</w:t>
      </w:r>
      <w:r w:rsidR="00855988">
        <w:rPr>
          <w:i/>
          <w:sz w:val="28"/>
          <w:szCs w:val="28"/>
        </w:rPr>
        <w:t xml:space="preserve"> m</w:t>
      </w:r>
      <w:r w:rsidRPr="008D2D6D">
        <w:rPr>
          <w:i/>
          <w:sz w:val="28"/>
          <w:szCs w:val="28"/>
        </w:rPr>
        <w:t>.v. blæser over til naboer el lign.</w:t>
      </w:r>
      <w:r w:rsidRPr="008D2D6D">
        <w:rPr>
          <w:i/>
          <w:sz w:val="28"/>
          <w:szCs w:val="28"/>
          <w:lang w:eastAsia="da-DK"/>
        </w:rPr>
        <w:t xml:space="preserve"> </w:t>
      </w:r>
      <w:r w:rsidRPr="008D2D6D">
        <w:rPr>
          <w:i/>
          <w:sz w:val="28"/>
          <w:szCs w:val="28"/>
        </w:rPr>
        <w:t>Så konklusionen er altså, at almindeligt byggerod på egen grund ikke kan reguleres.</w:t>
      </w:r>
    </w:p>
    <w:p w:rsidR="008D2D6D" w:rsidRPr="008D2D6D" w:rsidRDefault="008D2D6D" w:rsidP="008D2D6D">
      <w:pPr>
        <w:rPr>
          <w:sz w:val="28"/>
          <w:szCs w:val="28"/>
        </w:rPr>
      </w:pPr>
    </w:p>
    <w:p w:rsidR="005F0E29" w:rsidRPr="008D2D6D" w:rsidRDefault="005F0E29" w:rsidP="001A5A69">
      <w:pPr>
        <w:pStyle w:val="Listeafsnit"/>
        <w:numPr>
          <w:ilvl w:val="1"/>
          <w:numId w:val="1"/>
        </w:numPr>
        <w:rPr>
          <w:i/>
          <w:sz w:val="28"/>
          <w:szCs w:val="28"/>
        </w:rPr>
      </w:pPr>
      <w:r>
        <w:rPr>
          <w:sz w:val="28"/>
          <w:szCs w:val="28"/>
        </w:rPr>
        <w:t>Svingbane på Stillingvej v. Carsten og Merethe</w:t>
      </w:r>
    </w:p>
    <w:p w:rsidR="008D2D6D" w:rsidRPr="008D2D6D" w:rsidRDefault="008D2D6D" w:rsidP="008D2D6D">
      <w:pPr>
        <w:rPr>
          <w:i/>
          <w:sz w:val="28"/>
          <w:szCs w:val="28"/>
        </w:rPr>
      </w:pPr>
      <w:r w:rsidRPr="008D2D6D">
        <w:rPr>
          <w:i/>
          <w:sz w:val="28"/>
          <w:szCs w:val="28"/>
        </w:rPr>
        <w:t>Diskussion af, hvorvidt Fællesrådet skal forhøre os ved Aarhus Kommune om forbedring af svingbanen på Stillingvej når man kommer sydfra, i erkendelse af, at den rundkørsel vi har ønsket i mange år måske aldrig kommer. Carsten tager kontakt til kommunen i første omgang.</w:t>
      </w:r>
    </w:p>
    <w:p w:rsidR="008D2D6D" w:rsidRPr="008D2D6D" w:rsidRDefault="008D2D6D" w:rsidP="008D2D6D">
      <w:pPr>
        <w:rPr>
          <w:sz w:val="28"/>
          <w:szCs w:val="28"/>
        </w:rPr>
      </w:pPr>
    </w:p>
    <w:p w:rsidR="00396DD3" w:rsidRPr="008D2D6D" w:rsidRDefault="00396DD3" w:rsidP="00396DD3">
      <w:pPr>
        <w:pStyle w:val="Listeafsnit"/>
        <w:numPr>
          <w:ilvl w:val="0"/>
          <w:numId w:val="1"/>
        </w:numPr>
        <w:tabs>
          <w:tab w:val="left" w:pos="1240"/>
        </w:tabs>
        <w:rPr>
          <w:b/>
          <w:sz w:val="28"/>
          <w:szCs w:val="28"/>
        </w:rPr>
      </w:pPr>
      <w:r w:rsidRPr="008D2D6D">
        <w:rPr>
          <w:b/>
          <w:sz w:val="28"/>
          <w:szCs w:val="28"/>
        </w:rPr>
        <w:t>Natur og miljø</w:t>
      </w:r>
    </w:p>
    <w:p w:rsidR="00396DD3" w:rsidRDefault="00396DD3" w:rsidP="00396DD3">
      <w:pPr>
        <w:pStyle w:val="Listeafsnit"/>
        <w:numPr>
          <w:ilvl w:val="1"/>
          <w:numId w:val="1"/>
        </w:numPr>
        <w:tabs>
          <w:tab w:val="left" w:pos="1240"/>
        </w:tabs>
        <w:rPr>
          <w:sz w:val="28"/>
          <w:szCs w:val="28"/>
        </w:rPr>
      </w:pPr>
      <w:r w:rsidRPr="00353C94">
        <w:rPr>
          <w:sz w:val="28"/>
          <w:szCs w:val="28"/>
        </w:rPr>
        <w:t>Status</w:t>
      </w:r>
    </w:p>
    <w:p w:rsidR="00396DD3" w:rsidRPr="00353C94" w:rsidRDefault="00396DD3" w:rsidP="00396DD3">
      <w:pPr>
        <w:pStyle w:val="Listeafsnit"/>
        <w:numPr>
          <w:ilvl w:val="1"/>
          <w:numId w:val="1"/>
        </w:numPr>
        <w:tabs>
          <w:tab w:val="left" w:pos="1240"/>
        </w:tabs>
        <w:rPr>
          <w:sz w:val="28"/>
          <w:szCs w:val="28"/>
        </w:rPr>
      </w:pPr>
      <w:r>
        <w:rPr>
          <w:sz w:val="28"/>
          <w:szCs w:val="28"/>
        </w:rPr>
        <w:t>Smag på Aarhus – status siden sidst</w:t>
      </w:r>
    </w:p>
    <w:p w:rsidR="00396DD3" w:rsidRPr="00353C94" w:rsidRDefault="00396DD3" w:rsidP="00396DD3">
      <w:pPr>
        <w:pStyle w:val="Listeafsnit"/>
        <w:numPr>
          <w:ilvl w:val="1"/>
          <w:numId w:val="1"/>
        </w:numPr>
        <w:tabs>
          <w:tab w:val="left" w:pos="1240"/>
        </w:tabs>
        <w:rPr>
          <w:sz w:val="28"/>
          <w:szCs w:val="28"/>
        </w:rPr>
      </w:pPr>
      <w:r>
        <w:rPr>
          <w:sz w:val="28"/>
          <w:szCs w:val="28"/>
        </w:rPr>
        <w:t>Ønsk et træ – status siden sidst</w:t>
      </w:r>
      <w:r w:rsidRPr="00353C94">
        <w:rPr>
          <w:rFonts w:ascii="Arial" w:hAnsi="Arial" w:cs="Arial"/>
          <w:color w:val="202124"/>
        </w:rPr>
        <w:br/>
      </w:r>
      <w:hyperlink r:id="rId6" w:anchor="3" w:tgtFrame="_blank" w:history="1">
        <w:r w:rsidRPr="00353C94">
          <w:rPr>
            <w:rFonts w:ascii="Arial" w:hAnsi="Arial" w:cs="Arial"/>
            <w:color w:val="0000FF"/>
            <w:u w:val="single"/>
          </w:rPr>
          <w:t>https://www.aarhus.dk/demokrati/projekter-og-samarbejder/natur-og-miljoe/onsk-et-trae/#3</w:t>
        </w:r>
      </w:hyperlink>
    </w:p>
    <w:p w:rsidR="008D2D6D" w:rsidRDefault="008D2D6D" w:rsidP="008D2D6D">
      <w:pPr>
        <w:tabs>
          <w:tab w:val="left" w:pos="1240"/>
        </w:tabs>
        <w:rPr>
          <w:sz w:val="28"/>
          <w:szCs w:val="28"/>
        </w:rPr>
      </w:pPr>
    </w:p>
    <w:p w:rsidR="00396DD3" w:rsidRPr="008D2D6D" w:rsidRDefault="008D2D6D" w:rsidP="008D2D6D">
      <w:pPr>
        <w:tabs>
          <w:tab w:val="left" w:pos="1240"/>
        </w:tabs>
        <w:rPr>
          <w:i/>
          <w:sz w:val="28"/>
          <w:szCs w:val="28"/>
        </w:rPr>
      </w:pPr>
      <w:proofErr w:type="spellStart"/>
      <w:r w:rsidRPr="008D2D6D">
        <w:rPr>
          <w:i/>
          <w:sz w:val="28"/>
          <w:szCs w:val="28"/>
        </w:rPr>
        <w:t>Pending</w:t>
      </w:r>
      <w:proofErr w:type="spellEnd"/>
      <w:r w:rsidRPr="008D2D6D">
        <w:rPr>
          <w:i/>
          <w:sz w:val="28"/>
          <w:szCs w:val="28"/>
        </w:rPr>
        <w:t>, Sol er på sagen med at arbejde for grø</w:t>
      </w:r>
      <w:r w:rsidR="00855988">
        <w:rPr>
          <w:i/>
          <w:sz w:val="28"/>
          <w:szCs w:val="28"/>
        </w:rPr>
        <w:t>n</w:t>
      </w:r>
      <w:r w:rsidRPr="008D2D6D">
        <w:rPr>
          <w:i/>
          <w:sz w:val="28"/>
          <w:szCs w:val="28"/>
        </w:rPr>
        <w:t xml:space="preserve">ne </w:t>
      </w:r>
      <w:r w:rsidR="00855988">
        <w:rPr>
          <w:i/>
          <w:sz w:val="28"/>
          <w:szCs w:val="28"/>
        </w:rPr>
        <w:t>områder</w:t>
      </w:r>
      <w:r w:rsidRPr="008D2D6D">
        <w:rPr>
          <w:i/>
          <w:sz w:val="28"/>
          <w:szCs w:val="28"/>
        </w:rPr>
        <w:t xml:space="preserve"> i Harlev.</w:t>
      </w:r>
    </w:p>
    <w:p w:rsidR="00396DD3" w:rsidRDefault="00396DD3" w:rsidP="00396DD3">
      <w:pPr>
        <w:rPr>
          <w:sz w:val="28"/>
          <w:szCs w:val="28"/>
        </w:rPr>
      </w:pPr>
    </w:p>
    <w:p w:rsidR="00396DD3" w:rsidRPr="008D2D6D" w:rsidRDefault="00396DD3" w:rsidP="00396DD3">
      <w:pPr>
        <w:pStyle w:val="Listeafsnit"/>
        <w:numPr>
          <w:ilvl w:val="0"/>
          <w:numId w:val="1"/>
        </w:numPr>
        <w:rPr>
          <w:b/>
          <w:sz w:val="28"/>
          <w:szCs w:val="28"/>
        </w:rPr>
      </w:pPr>
      <w:r w:rsidRPr="008D2D6D">
        <w:rPr>
          <w:b/>
          <w:sz w:val="28"/>
          <w:szCs w:val="28"/>
        </w:rPr>
        <w:t>Seniorer og ældre</w:t>
      </w:r>
    </w:p>
    <w:p w:rsidR="00396DD3" w:rsidRPr="000F7A9C" w:rsidRDefault="00396DD3" w:rsidP="00396DD3">
      <w:pPr>
        <w:pStyle w:val="Listeafsnit"/>
        <w:numPr>
          <w:ilvl w:val="1"/>
          <w:numId w:val="1"/>
        </w:numPr>
        <w:rPr>
          <w:sz w:val="28"/>
          <w:szCs w:val="28"/>
        </w:rPr>
      </w:pPr>
      <w:r w:rsidRPr="000F7A9C">
        <w:rPr>
          <w:sz w:val="28"/>
          <w:szCs w:val="28"/>
        </w:rPr>
        <w:t xml:space="preserve"> Status</w:t>
      </w:r>
      <w:r w:rsidR="001A5A69">
        <w:rPr>
          <w:sz w:val="28"/>
          <w:szCs w:val="28"/>
        </w:rPr>
        <w:t>?</w:t>
      </w:r>
      <w:r w:rsidR="008D2D6D">
        <w:rPr>
          <w:sz w:val="28"/>
          <w:szCs w:val="28"/>
        </w:rPr>
        <w:t xml:space="preserve"> </w:t>
      </w:r>
      <w:r w:rsidR="008D2D6D" w:rsidRPr="008D2D6D">
        <w:rPr>
          <w:i/>
          <w:sz w:val="28"/>
          <w:szCs w:val="28"/>
        </w:rPr>
        <w:t>Intet nyt</w:t>
      </w:r>
    </w:p>
    <w:p w:rsidR="00396DD3" w:rsidRDefault="00396DD3" w:rsidP="00396DD3">
      <w:pPr>
        <w:ind w:left="1080"/>
        <w:rPr>
          <w:sz w:val="28"/>
          <w:szCs w:val="28"/>
        </w:rPr>
      </w:pPr>
    </w:p>
    <w:p w:rsidR="00396DD3" w:rsidRPr="008D2D6D" w:rsidRDefault="00396DD3" w:rsidP="00396DD3">
      <w:pPr>
        <w:pStyle w:val="Listeafsnit"/>
        <w:numPr>
          <w:ilvl w:val="0"/>
          <w:numId w:val="1"/>
        </w:numPr>
        <w:rPr>
          <w:b/>
          <w:sz w:val="28"/>
          <w:szCs w:val="28"/>
        </w:rPr>
      </w:pPr>
      <w:r w:rsidRPr="008D2D6D">
        <w:rPr>
          <w:b/>
          <w:sz w:val="28"/>
          <w:szCs w:val="28"/>
        </w:rPr>
        <w:t>Info og blad</w:t>
      </w:r>
    </w:p>
    <w:p w:rsidR="00396DD3" w:rsidRPr="000F7A9C" w:rsidRDefault="00396DD3" w:rsidP="00396DD3">
      <w:pPr>
        <w:pStyle w:val="Listeafsnit"/>
        <w:numPr>
          <w:ilvl w:val="1"/>
          <w:numId w:val="1"/>
        </w:numPr>
        <w:rPr>
          <w:sz w:val="28"/>
          <w:szCs w:val="28"/>
        </w:rPr>
      </w:pPr>
      <w:r w:rsidRPr="000F7A9C">
        <w:rPr>
          <w:sz w:val="28"/>
          <w:szCs w:val="28"/>
        </w:rPr>
        <w:t>Status</w:t>
      </w:r>
      <w:r w:rsidR="008D2D6D">
        <w:rPr>
          <w:sz w:val="28"/>
          <w:szCs w:val="28"/>
        </w:rPr>
        <w:t xml:space="preserve"> </w:t>
      </w:r>
      <w:r w:rsidR="008D2D6D" w:rsidRPr="008D2D6D">
        <w:rPr>
          <w:i/>
          <w:sz w:val="28"/>
          <w:szCs w:val="28"/>
        </w:rPr>
        <w:t>Intet nyt</w:t>
      </w:r>
    </w:p>
    <w:p w:rsidR="00396DD3" w:rsidRPr="001A5A69" w:rsidRDefault="00396DD3" w:rsidP="001A5A69">
      <w:pPr>
        <w:rPr>
          <w:sz w:val="28"/>
          <w:szCs w:val="28"/>
        </w:rPr>
      </w:pPr>
    </w:p>
    <w:p w:rsidR="00396DD3" w:rsidRDefault="00396DD3" w:rsidP="00396DD3">
      <w:pPr>
        <w:pStyle w:val="Listeafsnit"/>
        <w:numPr>
          <w:ilvl w:val="0"/>
          <w:numId w:val="1"/>
        </w:numPr>
        <w:rPr>
          <w:sz w:val="28"/>
          <w:szCs w:val="28"/>
        </w:rPr>
      </w:pPr>
      <w:r>
        <w:rPr>
          <w:sz w:val="28"/>
          <w:szCs w:val="28"/>
        </w:rPr>
        <w:t xml:space="preserve"> </w:t>
      </w:r>
      <w:r w:rsidR="001A5A69">
        <w:rPr>
          <w:sz w:val="28"/>
          <w:szCs w:val="28"/>
        </w:rPr>
        <w:t xml:space="preserve">Repræsentantskabsmøde </w:t>
      </w:r>
    </w:p>
    <w:p w:rsidR="001A5A69" w:rsidRDefault="001A5A69" w:rsidP="001A5A69">
      <w:pPr>
        <w:pStyle w:val="Listeafsnit"/>
        <w:numPr>
          <w:ilvl w:val="1"/>
          <w:numId w:val="1"/>
        </w:numPr>
        <w:rPr>
          <w:sz w:val="28"/>
          <w:szCs w:val="28"/>
        </w:rPr>
      </w:pPr>
      <w:r>
        <w:rPr>
          <w:sz w:val="28"/>
          <w:szCs w:val="28"/>
        </w:rPr>
        <w:t>Det afholdes den 12/3-2020 kl. 19-21 i klubhuset</w:t>
      </w:r>
    </w:p>
    <w:p w:rsidR="001A5A69" w:rsidRDefault="001A5A69" w:rsidP="001A5A69">
      <w:pPr>
        <w:pStyle w:val="Listeafsnit"/>
        <w:numPr>
          <w:ilvl w:val="1"/>
          <w:numId w:val="1"/>
        </w:numPr>
        <w:rPr>
          <w:sz w:val="28"/>
          <w:szCs w:val="28"/>
        </w:rPr>
      </w:pPr>
      <w:r>
        <w:rPr>
          <w:sz w:val="28"/>
          <w:szCs w:val="28"/>
        </w:rPr>
        <w:t>Ejgil, Carsten</w:t>
      </w:r>
      <w:r w:rsidR="007D5B0B">
        <w:rPr>
          <w:sz w:val="28"/>
          <w:szCs w:val="28"/>
        </w:rPr>
        <w:t xml:space="preserve"> og Bente </w:t>
      </w:r>
      <w:proofErr w:type="spellStart"/>
      <w:r w:rsidR="007D5B0B">
        <w:rPr>
          <w:sz w:val="28"/>
          <w:szCs w:val="28"/>
        </w:rPr>
        <w:t>Nordli</w:t>
      </w:r>
      <w:proofErr w:type="spellEnd"/>
      <w:r>
        <w:rPr>
          <w:sz w:val="28"/>
          <w:szCs w:val="28"/>
        </w:rPr>
        <w:t xml:space="preserve"> er på valg og genopstiller, Egon er på valg og genopstiller ikke</w:t>
      </w:r>
    </w:p>
    <w:p w:rsidR="001A5A69" w:rsidRDefault="001A5A69" w:rsidP="001A5A69">
      <w:pPr>
        <w:pStyle w:val="Listeafsnit"/>
        <w:numPr>
          <w:ilvl w:val="1"/>
          <w:numId w:val="1"/>
        </w:numPr>
        <w:rPr>
          <w:sz w:val="28"/>
          <w:szCs w:val="28"/>
        </w:rPr>
      </w:pPr>
      <w:r>
        <w:rPr>
          <w:sz w:val="28"/>
          <w:szCs w:val="28"/>
        </w:rPr>
        <w:t>Beretninger fra formanden og de enkelte udvalg</w:t>
      </w:r>
    </w:p>
    <w:p w:rsidR="001A5A69" w:rsidRDefault="001A5A69" w:rsidP="001A5A69">
      <w:pPr>
        <w:pStyle w:val="Listeafsnit"/>
        <w:numPr>
          <w:ilvl w:val="1"/>
          <w:numId w:val="1"/>
        </w:numPr>
        <w:rPr>
          <w:sz w:val="28"/>
          <w:szCs w:val="28"/>
        </w:rPr>
      </w:pPr>
      <w:r>
        <w:rPr>
          <w:sz w:val="28"/>
          <w:szCs w:val="28"/>
        </w:rPr>
        <w:t>Forplejning</w:t>
      </w:r>
      <w:r w:rsidRPr="001A5A69">
        <w:rPr>
          <w:sz w:val="28"/>
          <w:szCs w:val="28"/>
        </w:rPr>
        <w:t xml:space="preserve"> </w:t>
      </w:r>
      <w:r>
        <w:rPr>
          <w:sz w:val="28"/>
          <w:szCs w:val="28"/>
        </w:rPr>
        <w:t>– hvem er ansvarlig</w:t>
      </w:r>
    </w:p>
    <w:p w:rsidR="008D2D6D" w:rsidRPr="008D2D6D" w:rsidRDefault="008D2D6D" w:rsidP="008D2D6D">
      <w:pPr>
        <w:rPr>
          <w:i/>
          <w:sz w:val="28"/>
          <w:szCs w:val="28"/>
        </w:rPr>
      </w:pPr>
      <w:r w:rsidRPr="008D2D6D">
        <w:rPr>
          <w:i/>
          <w:sz w:val="28"/>
          <w:szCs w:val="28"/>
        </w:rPr>
        <w:t>Ejgil sørger for invitationer til medlemmerne. Egon står for forplejning. Jakob medbringer navneliste, så mailadresser kan opdateres. Merethe står for at finde en dirigent og afklare økonomi med Kaj. De enkelte formænd laver kort referat af meritterne i det forgangne år.</w:t>
      </w:r>
    </w:p>
    <w:p w:rsidR="00396DD3" w:rsidRPr="009A527C" w:rsidRDefault="00396DD3" w:rsidP="00396DD3">
      <w:pPr>
        <w:rPr>
          <w:sz w:val="28"/>
          <w:szCs w:val="28"/>
        </w:rPr>
      </w:pPr>
    </w:p>
    <w:p w:rsidR="00396DD3" w:rsidRPr="00E37CA3" w:rsidRDefault="00396DD3" w:rsidP="00396DD3">
      <w:pPr>
        <w:rPr>
          <w:sz w:val="28"/>
          <w:szCs w:val="28"/>
        </w:rPr>
      </w:pPr>
    </w:p>
    <w:p w:rsidR="00813E41" w:rsidRDefault="00813E41"/>
    <w:sectPr w:rsidR="00813E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9AF"/>
    <w:multiLevelType w:val="multilevel"/>
    <w:tmpl w:val="F7AA00E8"/>
    <w:lvl w:ilvl="0">
      <w:start w:val="1"/>
      <w:numFmt w:val="decimal"/>
      <w:lvlText w:val="%1."/>
      <w:lvlJc w:val="left"/>
      <w:pPr>
        <w:ind w:left="720" w:hanging="360"/>
      </w:pPr>
    </w:lvl>
    <w:lvl w:ilvl="1">
      <w:start w:val="1"/>
      <w:numFmt w:val="decimal"/>
      <w:isLgl/>
      <w:lvlText w:val="%1.%2"/>
      <w:lvlJc w:val="left"/>
      <w:pPr>
        <w:ind w:left="1412"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15:restartNumberingAfterBreak="0">
    <w:nsid w:val="55031B99"/>
    <w:multiLevelType w:val="hybridMultilevel"/>
    <w:tmpl w:val="66E6EAC4"/>
    <w:lvl w:ilvl="0" w:tplc="43E07D32">
      <w:start w:val="5"/>
      <w:numFmt w:val="bullet"/>
      <w:lvlText w:val="-"/>
      <w:lvlJc w:val="left"/>
      <w:pPr>
        <w:ind w:left="1772" w:hanging="360"/>
      </w:pPr>
      <w:rPr>
        <w:rFonts w:ascii="Times New Roman" w:eastAsia="Times New Roman" w:hAnsi="Times New Roman" w:cs="Times New Roman" w:hint="default"/>
      </w:rPr>
    </w:lvl>
    <w:lvl w:ilvl="1" w:tplc="04060003">
      <w:start w:val="1"/>
      <w:numFmt w:val="bullet"/>
      <w:lvlText w:val="o"/>
      <w:lvlJc w:val="left"/>
      <w:pPr>
        <w:ind w:left="2492" w:hanging="360"/>
      </w:pPr>
      <w:rPr>
        <w:rFonts w:ascii="Courier New" w:hAnsi="Courier New" w:cs="Courier New" w:hint="default"/>
      </w:rPr>
    </w:lvl>
    <w:lvl w:ilvl="2" w:tplc="04060005" w:tentative="1">
      <w:start w:val="1"/>
      <w:numFmt w:val="bullet"/>
      <w:lvlText w:val=""/>
      <w:lvlJc w:val="left"/>
      <w:pPr>
        <w:ind w:left="3212" w:hanging="360"/>
      </w:pPr>
      <w:rPr>
        <w:rFonts w:ascii="Wingdings" w:hAnsi="Wingdings" w:hint="default"/>
      </w:rPr>
    </w:lvl>
    <w:lvl w:ilvl="3" w:tplc="04060001" w:tentative="1">
      <w:start w:val="1"/>
      <w:numFmt w:val="bullet"/>
      <w:lvlText w:val=""/>
      <w:lvlJc w:val="left"/>
      <w:pPr>
        <w:ind w:left="3932" w:hanging="360"/>
      </w:pPr>
      <w:rPr>
        <w:rFonts w:ascii="Symbol" w:hAnsi="Symbol" w:hint="default"/>
      </w:rPr>
    </w:lvl>
    <w:lvl w:ilvl="4" w:tplc="04060003" w:tentative="1">
      <w:start w:val="1"/>
      <w:numFmt w:val="bullet"/>
      <w:lvlText w:val="o"/>
      <w:lvlJc w:val="left"/>
      <w:pPr>
        <w:ind w:left="4652" w:hanging="360"/>
      </w:pPr>
      <w:rPr>
        <w:rFonts w:ascii="Courier New" w:hAnsi="Courier New" w:cs="Courier New" w:hint="default"/>
      </w:rPr>
    </w:lvl>
    <w:lvl w:ilvl="5" w:tplc="04060005" w:tentative="1">
      <w:start w:val="1"/>
      <w:numFmt w:val="bullet"/>
      <w:lvlText w:val=""/>
      <w:lvlJc w:val="left"/>
      <w:pPr>
        <w:ind w:left="5372" w:hanging="360"/>
      </w:pPr>
      <w:rPr>
        <w:rFonts w:ascii="Wingdings" w:hAnsi="Wingdings" w:hint="default"/>
      </w:rPr>
    </w:lvl>
    <w:lvl w:ilvl="6" w:tplc="04060001" w:tentative="1">
      <w:start w:val="1"/>
      <w:numFmt w:val="bullet"/>
      <w:lvlText w:val=""/>
      <w:lvlJc w:val="left"/>
      <w:pPr>
        <w:ind w:left="6092" w:hanging="360"/>
      </w:pPr>
      <w:rPr>
        <w:rFonts w:ascii="Symbol" w:hAnsi="Symbol" w:hint="default"/>
      </w:rPr>
    </w:lvl>
    <w:lvl w:ilvl="7" w:tplc="04060003" w:tentative="1">
      <w:start w:val="1"/>
      <w:numFmt w:val="bullet"/>
      <w:lvlText w:val="o"/>
      <w:lvlJc w:val="left"/>
      <w:pPr>
        <w:ind w:left="6812" w:hanging="360"/>
      </w:pPr>
      <w:rPr>
        <w:rFonts w:ascii="Courier New" w:hAnsi="Courier New" w:cs="Courier New" w:hint="default"/>
      </w:rPr>
    </w:lvl>
    <w:lvl w:ilvl="8" w:tplc="04060005" w:tentative="1">
      <w:start w:val="1"/>
      <w:numFmt w:val="bullet"/>
      <w:lvlText w:val=""/>
      <w:lvlJc w:val="left"/>
      <w:pPr>
        <w:ind w:left="75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41"/>
    <w:rsid w:val="0019666B"/>
    <w:rsid w:val="001A5A69"/>
    <w:rsid w:val="001D4273"/>
    <w:rsid w:val="00396DD3"/>
    <w:rsid w:val="005F0791"/>
    <w:rsid w:val="005F0E29"/>
    <w:rsid w:val="006041B6"/>
    <w:rsid w:val="007D5B0B"/>
    <w:rsid w:val="00813E41"/>
    <w:rsid w:val="00855988"/>
    <w:rsid w:val="008D2D6D"/>
    <w:rsid w:val="00917BB1"/>
    <w:rsid w:val="00EB05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87F1"/>
  <w15:chartTrackingRefBased/>
  <w15:docId w15:val="{4B8FE030-4654-48DE-A12D-2CAA9DD2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D3"/>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396DD3"/>
    <w:rPr>
      <w:color w:val="0000FF"/>
      <w:u w:val="single"/>
    </w:rPr>
  </w:style>
  <w:style w:type="paragraph" w:styleId="Listeafsnit">
    <w:name w:val="List Paragraph"/>
    <w:basedOn w:val="Normal"/>
    <w:uiPriority w:val="34"/>
    <w:qFormat/>
    <w:rsid w:val="0039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8627">
      <w:bodyDiv w:val="1"/>
      <w:marLeft w:val="0"/>
      <w:marRight w:val="0"/>
      <w:marTop w:val="0"/>
      <w:marBottom w:val="0"/>
      <w:divBdr>
        <w:top w:val="none" w:sz="0" w:space="0" w:color="auto"/>
        <w:left w:val="none" w:sz="0" w:space="0" w:color="auto"/>
        <w:bottom w:val="none" w:sz="0" w:space="0" w:color="auto"/>
        <w:right w:val="none" w:sz="0" w:space="0" w:color="auto"/>
      </w:divBdr>
    </w:div>
    <w:div w:id="13320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rhus.dk/demokrati/projekter-og-samarbejder/natur-og-miljoe/onsk-et-trae/" TargetMode="External"/><Relationship Id="rId5" Type="http://schemas.openxmlformats.org/officeDocument/2006/relationships/hyperlink" Target="mailto:post@harlevf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714</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Merethe Jelsbak Raundahl</dc:creator>
  <cp:keywords/>
  <dc:description/>
  <cp:lastModifiedBy>Carsten Dam Hyldal</cp:lastModifiedBy>
  <cp:revision>5</cp:revision>
  <dcterms:created xsi:type="dcterms:W3CDTF">2020-02-07T08:14:00Z</dcterms:created>
  <dcterms:modified xsi:type="dcterms:W3CDTF">2020-02-19T07:41:00Z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{24AD1AB7-2512-4B0B-BD4B-00A3C89B7E5E}</vt:lpwstr>
  </property>
  <property fmtid="{D5CDD505-2E9C-101B-9397-08002B2CF9AE}" pid="3" name="AttachedFormTemplate">
    <vt:lpwstr>C:\Users\jb0256\AppData\Roaming\Microsoft\Templates\Normal.dotm</vt:lpwstr>
  </property>
</Properties>
</file>